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p>
    <w:p>
      <w:pPr>
        <w:tabs>
          <w:tab w:val="left" w:pos="1440"/>
        </w:tabs>
        <w:spacing w:line="600" w:lineRule="exact"/>
        <w:rPr>
          <w:rFonts w:ascii="宋体" w:hAnsi="宋体" w:eastAsia="宋体"/>
          <w:sz w:val="30"/>
          <w:szCs w:val="30"/>
        </w:rPr>
      </w:pPr>
    </w:p>
    <w:p>
      <w:pPr>
        <w:pStyle w:val="8"/>
        <w:spacing w:line="600" w:lineRule="exact"/>
        <w:jc w:val="center"/>
        <w:rPr>
          <w:rFonts w:hint="eastAsia" w:ascii="黑体" w:hAnsi="黑体" w:eastAsia="黑体" w:cs="黑体"/>
          <w:b/>
          <w:bCs/>
          <w:sz w:val="44"/>
          <w:szCs w:val="44"/>
        </w:rPr>
      </w:pPr>
      <w:r>
        <w:rPr>
          <w:rFonts w:hint="eastAsia" w:ascii="黑体" w:hAnsi="黑体" w:eastAsia="黑体" w:cs="黑体"/>
          <w:b/>
          <w:bCs/>
          <w:sz w:val="44"/>
          <w:szCs w:val="44"/>
          <w:lang w:eastAsia="zh-CN"/>
        </w:rPr>
        <w:t>情系峨边脱贫助力彝区</w:t>
      </w:r>
      <w:r>
        <w:rPr>
          <w:rFonts w:hint="eastAsia" w:ascii="黑体" w:hAnsi="黑体" w:eastAsia="黑体" w:cs="黑体"/>
          <w:b/>
          <w:bCs/>
          <w:sz w:val="44"/>
          <w:szCs w:val="44"/>
        </w:rPr>
        <w:t>项目支出</w:t>
      </w:r>
    </w:p>
    <w:p>
      <w:pPr>
        <w:pStyle w:val="8"/>
        <w:spacing w:line="600" w:lineRule="exact"/>
        <w:jc w:val="center"/>
        <w:rPr>
          <w:rFonts w:hint="eastAsia" w:ascii="黑体" w:hAnsi="黑体" w:eastAsia="黑体" w:cs="黑体"/>
          <w:b/>
          <w:bCs/>
          <w:sz w:val="44"/>
          <w:szCs w:val="44"/>
        </w:rPr>
      </w:pPr>
      <w:r>
        <w:rPr>
          <w:rFonts w:hint="eastAsia" w:ascii="黑体" w:hAnsi="黑体" w:eastAsia="黑体" w:cs="黑体"/>
          <w:b/>
          <w:bCs/>
          <w:sz w:val="44"/>
          <w:szCs w:val="44"/>
        </w:rPr>
        <w:t>绩效自评报告</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rPr>
        <w:t>一、</w:t>
      </w:r>
      <w:r>
        <w:rPr>
          <w:rFonts w:hint="eastAsia" w:ascii="仿宋_GB2312" w:hAnsi="仿宋_GB2312" w:eastAsia="仿宋_GB2312" w:cs="仿宋_GB2312"/>
          <w:b/>
          <w:bCs/>
          <w:sz w:val="32"/>
          <w:szCs w:val="32"/>
          <w:lang w:val="zh-CN"/>
        </w:rPr>
        <w:t>项目概况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（一）项目基本情况。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1．说明项目主管部门（单位）在该项目管理中的职能。</w:t>
      </w:r>
    </w:p>
    <w:p>
      <w:pPr>
        <w:keepNext w:val="0"/>
        <w:keepLines w:val="0"/>
        <w:pageBreakBefore w:val="0"/>
        <w:widowControl w:val="0"/>
        <w:kinsoku/>
        <w:wordWrap/>
        <w:overflowPunct/>
        <w:topLinePunct w:val="0"/>
        <w:autoSpaceDE/>
        <w:autoSpaceDN/>
        <w:bidi w:val="0"/>
        <w:adjustRightInd w:val="0"/>
        <w:snapToGrid w:val="0"/>
        <w:spacing w:line="600" w:lineRule="exact"/>
        <w:ind w:firstLine="600" w:firstLineChars="200"/>
        <w:textAlignment w:val="auto"/>
        <w:rPr>
          <w:rFonts w:hint="eastAsia" w:ascii="仿宋_GB2312" w:hAnsi="仿宋_GB2312" w:eastAsia="仿宋_GB2312" w:cs="仿宋_GB2312"/>
          <w:b w:val="0"/>
          <w:bCs w:val="0"/>
          <w:sz w:val="30"/>
          <w:szCs w:val="30"/>
          <w:lang w:val="zh-CN"/>
        </w:rPr>
      </w:pPr>
      <w:r>
        <w:rPr>
          <w:rFonts w:hint="eastAsia" w:ascii="仿宋_GB2312" w:hAnsi="仿宋_GB2312" w:eastAsia="仿宋_GB2312" w:cs="仿宋_GB2312"/>
          <w:b w:val="0"/>
          <w:bCs w:val="0"/>
          <w:sz w:val="30"/>
          <w:szCs w:val="30"/>
          <w:lang w:val="zh-CN" w:eastAsia="zh-CN"/>
        </w:rPr>
        <w:t>我单位在</w:t>
      </w:r>
      <w:r>
        <w:rPr>
          <w:rFonts w:hint="eastAsia" w:ascii="仿宋_GB2312" w:hAnsi="仿宋_GB2312" w:eastAsia="仿宋_GB2312" w:cs="仿宋_GB2312"/>
          <w:b w:val="0"/>
          <w:bCs w:val="0"/>
          <w:sz w:val="30"/>
          <w:szCs w:val="30"/>
          <w:lang w:eastAsia="zh-CN"/>
        </w:rPr>
        <w:t>情系峨边脱贫助力彝</w:t>
      </w:r>
      <w:r>
        <w:rPr>
          <w:rFonts w:hint="eastAsia" w:ascii="仿宋_GB2312" w:hAnsi="仿宋_GB2312" w:eastAsia="仿宋_GB2312" w:cs="仿宋_GB2312"/>
          <w:b w:val="0"/>
          <w:bCs w:val="0"/>
          <w:sz w:val="30"/>
          <w:szCs w:val="30"/>
          <w:lang w:val="zh-CN"/>
        </w:rPr>
        <w:t>项目管理中主要承担组织项目实施并在实施过程中开展监督的职能，确保项目顺利完工并取得预期效果。</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项目立项、资金申报的依据。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eastAsia="zh-CN"/>
        </w:rPr>
        <w:t>本单位根据年初预算法规定执行，</w:t>
      </w:r>
      <w:r>
        <w:rPr>
          <w:rFonts w:hint="eastAsia" w:ascii="仿宋_GB2312" w:hAnsi="仿宋_GB2312" w:eastAsia="仿宋_GB2312" w:cs="仿宋_GB2312"/>
          <w:sz w:val="32"/>
          <w:szCs w:val="32"/>
        </w:rPr>
        <w:t>资金的申报是根据</w:t>
      </w:r>
      <w:r>
        <w:rPr>
          <w:rFonts w:hint="eastAsia" w:ascii="仿宋_GB2312" w:hAnsi="仿宋_GB2312" w:cs="仿宋_GB2312"/>
          <w:sz w:val="32"/>
          <w:szCs w:val="32"/>
          <w:lang w:eastAsia="zh-CN"/>
        </w:rPr>
        <w:t>县政府安排</w:t>
      </w:r>
      <w:r>
        <w:rPr>
          <w:rFonts w:hint="eastAsia" w:ascii="仿宋_GB2312" w:hAnsi="仿宋_GB2312" w:cs="仿宋_GB2312"/>
          <w:sz w:val="32"/>
          <w:szCs w:val="32"/>
          <w:lang w:val="en-US" w:eastAsia="zh-CN"/>
        </w:rPr>
        <w:t>本片交付时间达到预期效果和创意和图像表达及根据影片的具体要求创新表达方式，尽可能吸纳当前影像领域先进制作技术，满足本片的创意需求；</w:t>
      </w:r>
      <w:r>
        <w:rPr>
          <w:rFonts w:hint="eastAsia" w:ascii="仿宋_GB2312" w:hAnsi="仿宋_GB2312" w:eastAsia="仿宋_GB2312" w:cs="仿宋_GB2312"/>
          <w:sz w:val="32"/>
          <w:szCs w:val="32"/>
        </w:rPr>
        <w:t>和委托机构</w:t>
      </w:r>
      <w:r>
        <w:rPr>
          <w:rFonts w:hint="eastAsia" w:ascii="仿宋_GB2312" w:hAnsi="仿宋_GB2312" w:eastAsia="仿宋_GB2312" w:cs="仿宋_GB2312"/>
          <w:sz w:val="32"/>
          <w:szCs w:val="32"/>
          <w:lang w:eastAsia="zh-CN"/>
        </w:rPr>
        <w:t>管理运营</w:t>
      </w:r>
      <w:r>
        <w:rPr>
          <w:rFonts w:hint="eastAsia" w:ascii="仿宋_GB2312" w:hAnsi="仿宋_GB2312" w:eastAsia="仿宋_GB2312" w:cs="仿宋_GB2312"/>
          <w:sz w:val="32"/>
          <w:szCs w:val="32"/>
        </w:rPr>
        <w:t>价目表以及结合本年度财政所能匹配的资金进行申报，旨在于有效、科学实施项目。</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资金管理办法制定情况，资金支持具体项目的条件、范围与支持方式概况。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在项目实施前已制定了资金管理办法，对资金拨付时间和拨付方式也进行了明确，在项目</w:t>
      </w:r>
      <w:r>
        <w:rPr>
          <w:rFonts w:hint="eastAsia" w:ascii="仿宋_GB2312" w:hAnsi="仿宋_GB2312" w:eastAsia="仿宋_GB2312" w:cs="仿宋_GB2312"/>
          <w:sz w:val="32"/>
          <w:szCs w:val="32"/>
          <w:lang w:eastAsia="zh-CN"/>
        </w:rPr>
        <w:t>阶段性</w:t>
      </w:r>
      <w:r>
        <w:rPr>
          <w:rFonts w:hint="eastAsia" w:ascii="仿宋_GB2312" w:hAnsi="仿宋_GB2312" w:eastAsia="仿宋_GB2312" w:cs="仿宋_GB2312"/>
          <w:sz w:val="32"/>
          <w:szCs w:val="32"/>
        </w:rPr>
        <w:t>实施完毕后由本单位组织</w:t>
      </w:r>
      <w:r>
        <w:rPr>
          <w:rFonts w:hint="eastAsia" w:ascii="仿宋_GB2312" w:hAnsi="仿宋_GB2312" w:eastAsia="仿宋_GB2312" w:cs="仿宋_GB2312"/>
          <w:sz w:val="32"/>
          <w:szCs w:val="32"/>
          <w:lang w:eastAsia="zh-CN"/>
        </w:rPr>
        <w:t>相关人员</w:t>
      </w:r>
      <w:r>
        <w:rPr>
          <w:rFonts w:hint="eastAsia" w:ascii="仿宋_GB2312" w:hAnsi="仿宋_GB2312" w:eastAsia="仿宋_GB2312" w:cs="仿宋_GB2312"/>
          <w:sz w:val="32"/>
          <w:szCs w:val="32"/>
        </w:rPr>
        <w:t>进行验收，严格按照签订合同的金额、完成的数量</w:t>
      </w:r>
      <w:r>
        <w:rPr>
          <w:rFonts w:hint="eastAsia" w:ascii="仿宋_GB2312" w:hAnsi="仿宋_GB2312" w:cs="仿宋_GB2312"/>
          <w:sz w:val="32"/>
          <w:szCs w:val="32"/>
          <w:lang w:val="en-US" w:eastAsia="zh-CN"/>
        </w:rPr>
        <w:t>及</w:t>
      </w:r>
      <w:r>
        <w:rPr>
          <w:rFonts w:hint="eastAsia" w:ascii="仿宋_GB2312" w:hAnsi="仿宋_GB2312" w:eastAsia="仿宋_GB2312" w:cs="仿宋_GB2312"/>
          <w:sz w:val="32"/>
          <w:szCs w:val="32"/>
        </w:rPr>
        <w:t>效果等进行验收，</w:t>
      </w:r>
      <w:r>
        <w:rPr>
          <w:rFonts w:hint="eastAsia" w:ascii="仿宋_GB2312" w:hAnsi="仿宋_GB2312" w:eastAsia="仿宋_GB2312" w:cs="仿宋_GB2312"/>
          <w:sz w:val="32"/>
          <w:szCs w:val="32"/>
          <w:lang w:eastAsia="zh-CN"/>
        </w:rPr>
        <w:t>对已完成的项目</w:t>
      </w:r>
      <w:r>
        <w:rPr>
          <w:rFonts w:hint="eastAsia" w:ascii="仿宋_GB2312" w:hAnsi="仿宋_GB2312" w:eastAsia="仿宋_GB2312" w:cs="仿宋_GB2312"/>
          <w:sz w:val="32"/>
          <w:szCs w:val="32"/>
        </w:rPr>
        <w:t>验收合格后才</w:t>
      </w:r>
      <w:r>
        <w:rPr>
          <w:rFonts w:hint="eastAsia" w:ascii="仿宋_GB2312" w:hAnsi="仿宋_GB2312" w:eastAsia="仿宋_GB2312" w:cs="仿宋_GB2312"/>
          <w:sz w:val="32"/>
          <w:szCs w:val="32"/>
          <w:lang w:eastAsia="zh-CN"/>
        </w:rPr>
        <w:t>据实</w:t>
      </w:r>
      <w:r>
        <w:rPr>
          <w:rFonts w:hint="eastAsia" w:ascii="仿宋_GB2312" w:hAnsi="仿宋_GB2312" w:eastAsia="仿宋_GB2312" w:cs="仿宋_GB2312"/>
          <w:sz w:val="32"/>
          <w:szCs w:val="32"/>
        </w:rPr>
        <w:t>拨付资金。</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资金分配的原则及考虑因素。</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资金的分配按照在已定的资金数额范围内，对完成的项目数量、效果进行据实拨付，确保专款专用。</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1．项目主要内容。</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1.确保本片的整体制作质量达到甲方要求，确保本片交付时间达到预期效果；</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2.项目实施要以甲方确定的脚本为主要依据，对其进行创意和图像表达；</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3.根据影片的具体要求创新表达方式，尽可能吸纳当前影像领域先进制作技术，满足本片的创意需求；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4.影片时长：7分钟；</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5.背景音乐：要求大气、昂扬，符合影片气质；</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6.配音：男生配音，要求专业、音色浑厚、语速稳定、吐字清晰；</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7.输出格式：MP4格式</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8.分辨率：1920*1080像素</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9.码率：不低于25M/秒</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10.帧数：不低于24帧/秒；</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11.音频：使用无压缩格式，DTS多声道音轨，音频码率不低于700kbps。</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lang w:val="zh-CN"/>
        </w:rPr>
        <w:t>项目应实现的具体绩效目标，包括目标的量化、细化情况以及项目实施进度计划等。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合同包干总价为人民币9</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rPr>
        <w:t>8</w:t>
      </w:r>
      <w:r>
        <w:rPr>
          <w:rFonts w:hint="eastAsia" w:ascii="仿宋_GB2312" w:hAnsi="仿宋_GB2312" w:cs="仿宋_GB2312"/>
          <w:sz w:val="32"/>
          <w:szCs w:val="32"/>
          <w:lang w:eastAsia="zh-CN"/>
        </w:rPr>
        <w:t>万</w:t>
      </w:r>
      <w:r>
        <w:rPr>
          <w:rFonts w:hint="eastAsia" w:ascii="仿宋_GB2312" w:hAnsi="仿宋_GB2312" w:eastAsia="仿宋_GB2312" w:cs="仿宋_GB2312"/>
          <w:sz w:val="32"/>
          <w:szCs w:val="32"/>
        </w:rPr>
        <w:t>元</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包括材料费、差旅费、办公费、人员工资、一切税费等所有与本合同项下宣传片制作相关的成本、税收及费用。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zh-CN"/>
        </w:rPr>
        <w:t>分析评价申报内容是否与实际相符，申报目标是否合理可行。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项目评价申报内容与实际相符，申报目标切实可行。</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val="0"/>
          <w:sz w:val="32"/>
          <w:szCs w:val="32"/>
          <w:lang w:val="zh-CN"/>
        </w:rPr>
      </w:pPr>
      <w:r>
        <w:rPr>
          <w:rFonts w:hint="eastAsia" w:ascii="仿宋_GB2312" w:hAnsi="仿宋_GB2312" w:eastAsia="仿宋_GB2312" w:cs="仿宋_GB2312"/>
          <w:b/>
          <w:bCs w:val="0"/>
          <w:sz w:val="32"/>
          <w:szCs w:val="32"/>
          <w:lang w:val="zh-CN"/>
        </w:rPr>
        <w:t>（三）项目自评步骤及方法。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自评工作开展前我单位制定了自评方案，由</w:t>
      </w:r>
      <w:r>
        <w:rPr>
          <w:rFonts w:hint="eastAsia" w:ascii="仿宋_GB2312" w:hAnsi="仿宋_GB2312" w:cs="仿宋_GB2312"/>
          <w:sz w:val="32"/>
          <w:szCs w:val="32"/>
          <w:lang w:val="en-US" w:eastAsia="zh-CN"/>
        </w:rPr>
        <w:t>主要领导牵头，</w:t>
      </w:r>
      <w:r>
        <w:rPr>
          <w:rFonts w:hint="eastAsia" w:ascii="仿宋_GB2312" w:hAnsi="仿宋_GB2312" w:eastAsia="仿宋_GB2312" w:cs="仿宋_GB2312"/>
          <w:sz w:val="32"/>
          <w:szCs w:val="32"/>
          <w:lang w:val="zh-CN"/>
        </w:rPr>
        <w:t>分管领导</w:t>
      </w:r>
      <w:r>
        <w:rPr>
          <w:rFonts w:hint="eastAsia" w:ascii="仿宋_GB2312" w:hAnsi="仿宋_GB2312" w:cs="仿宋_GB2312"/>
          <w:sz w:val="32"/>
          <w:szCs w:val="32"/>
          <w:lang w:val="en-US" w:eastAsia="zh-CN"/>
        </w:rPr>
        <w:t>、项目负责人</w:t>
      </w:r>
      <w:r>
        <w:rPr>
          <w:rFonts w:hint="eastAsia" w:ascii="仿宋_GB2312" w:hAnsi="仿宋_GB2312" w:eastAsia="仿宋_GB2312" w:cs="仿宋_GB2312"/>
          <w:sz w:val="32"/>
          <w:szCs w:val="32"/>
          <w:lang w:val="zh-CN"/>
        </w:rPr>
        <w:t>和财务人员组成自评小组，对前期项目立项依据等相关事宜、合同内容可行性进行审查</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zh-CN"/>
        </w:rPr>
        <w:t>项目开展过程合法合理性进行自查，确保自评工作取得实效。</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根据项目开展进度以及所需资金按照年初预算指标向县财政提出项目用款计划表，财政审核后下达资金给单位，单位再进行拨付。</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（二）资金计划、到位及使用情况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1．资金计划。</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项目资金来源主要通过</w:t>
      </w:r>
      <w:r>
        <w:rPr>
          <w:rFonts w:hint="eastAsia" w:ascii="仿宋_GB2312" w:hAnsi="仿宋_GB2312" w:cs="仿宋_GB2312"/>
          <w:sz w:val="32"/>
          <w:szCs w:val="32"/>
          <w:lang w:val="zh-CN"/>
        </w:rPr>
        <w:t>政府批示</w:t>
      </w:r>
      <w:r>
        <w:rPr>
          <w:rFonts w:hint="eastAsia" w:ascii="仿宋_GB2312" w:hAnsi="仿宋_GB2312" w:eastAsia="仿宋_GB2312" w:cs="仿宋_GB2312"/>
          <w:sz w:val="32"/>
          <w:szCs w:val="32"/>
          <w:lang w:val="zh-CN"/>
        </w:rPr>
        <w:t>，由县级财政统一安排资金</w:t>
      </w:r>
      <w:r>
        <w:rPr>
          <w:rFonts w:hint="eastAsia" w:ascii="仿宋_GB2312" w:hAnsi="仿宋_GB2312" w:cs="仿宋_GB2312"/>
          <w:sz w:val="32"/>
          <w:szCs w:val="32"/>
          <w:lang w:val="en-US" w:eastAsia="zh-CN"/>
        </w:rPr>
        <w:t>9.8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zh-CN"/>
        </w:rPr>
        <w:t>。</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资金到位。</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根据项目实施进度，通过申请由县财政拨付项目资金。</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资金使用。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该项目资金通过项目验收合格后已进行了支付，在支付资金时</w:t>
      </w:r>
      <w:r>
        <w:rPr>
          <w:rFonts w:hint="eastAsia" w:ascii="仿宋_GB2312" w:hAnsi="仿宋_GB2312" w:eastAsia="仿宋_GB2312" w:cs="仿宋_GB2312"/>
          <w:sz w:val="32"/>
          <w:szCs w:val="32"/>
        </w:rPr>
        <w:t>严格按照签订合同的金额</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eastAsia="zh-CN"/>
        </w:rPr>
        <w:t>根据项目完成情况</w:t>
      </w:r>
      <w:r>
        <w:rPr>
          <w:rFonts w:hint="eastAsia" w:ascii="仿宋_GB2312" w:hAnsi="仿宋_GB2312" w:cs="仿宋_GB2312"/>
          <w:sz w:val="32"/>
          <w:szCs w:val="32"/>
          <w:lang w:val="en-US" w:eastAsia="zh-CN"/>
        </w:rPr>
        <w:t>等</w:t>
      </w:r>
      <w:r>
        <w:rPr>
          <w:rFonts w:hint="eastAsia" w:ascii="仿宋_GB2312" w:hAnsi="仿宋_GB2312" w:eastAsia="仿宋_GB2312" w:cs="仿宋_GB2312"/>
          <w:sz w:val="32"/>
          <w:szCs w:val="32"/>
        </w:rPr>
        <w:t>进行验收，项目资金达到专款专用合理支付。</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sz w:val="32"/>
          <w:szCs w:val="32"/>
          <w:lang w:val="zh-CN"/>
        </w:rPr>
      </w:pPr>
      <w:r>
        <w:rPr>
          <w:rFonts w:hint="eastAsia" w:ascii="仿宋_GB2312" w:hAnsi="仿宋_GB2312" w:cs="仿宋_GB2312"/>
          <w:b w:val="0"/>
          <w:bCs/>
          <w:sz w:val="32"/>
          <w:szCs w:val="32"/>
          <w:lang w:val="zh-CN"/>
        </w:rPr>
        <w:t>（</w:t>
      </w:r>
      <w:r>
        <w:rPr>
          <w:rFonts w:hint="eastAsia" w:ascii="仿宋_GB2312" w:hAnsi="仿宋_GB2312" w:cs="仿宋_GB2312"/>
          <w:b w:val="0"/>
          <w:bCs/>
          <w:sz w:val="32"/>
          <w:szCs w:val="32"/>
          <w:lang w:val="en-US" w:eastAsia="zh-CN"/>
        </w:rPr>
        <w:t>三</w:t>
      </w:r>
      <w:r>
        <w:rPr>
          <w:rFonts w:hint="eastAsia" w:ascii="仿宋_GB2312" w:hAnsi="仿宋_GB2312" w:cs="仿宋_GB2312"/>
          <w:b w:val="0"/>
          <w:bCs/>
          <w:sz w:val="32"/>
          <w:szCs w:val="32"/>
          <w:lang w:val="zh-CN"/>
        </w:rPr>
        <w:t>）</w:t>
      </w:r>
      <w:r>
        <w:rPr>
          <w:rFonts w:hint="eastAsia" w:ascii="仿宋_GB2312" w:hAnsi="仿宋_GB2312" w:eastAsia="仿宋_GB2312" w:cs="仿宋_GB2312"/>
          <w:b w:val="0"/>
          <w:bCs/>
          <w:sz w:val="32"/>
          <w:szCs w:val="32"/>
          <w:lang w:val="zh-CN"/>
        </w:rPr>
        <w:t>项目财务管理情况。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w:t>
      </w:r>
      <w:r>
        <w:rPr>
          <w:rFonts w:hint="eastAsia" w:ascii="仿宋_GB2312" w:hAnsi="仿宋_GB2312" w:cs="仿宋_GB2312"/>
          <w:sz w:val="32"/>
          <w:szCs w:val="32"/>
          <w:lang w:val="zh-CN" w:eastAsia="zh-CN"/>
        </w:rPr>
        <w:t>中心</w:t>
      </w:r>
      <w:r>
        <w:rPr>
          <w:rFonts w:hint="eastAsia" w:ascii="仿宋_GB2312" w:hAnsi="仿宋_GB2312" w:eastAsia="仿宋_GB2312" w:cs="仿宋_GB2312"/>
          <w:sz w:val="32"/>
          <w:szCs w:val="32"/>
          <w:lang w:val="zh-CN"/>
        </w:rPr>
        <w:t>一直以来结合工作实际在不断完善财务管理制度，逐步建立健全财务管理制度，并严格执行财务管理制度，做到账务处理准确、及时，会计核算规范等。</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三、项目实施及管理情况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我单位一直以来结合工作实际在不断完善财务管理制度，逐步建立健全财务管理制度，并严格执行财务管理制度，做到账务处理准确、及时，会计核算规范等。</w:t>
      </w:r>
    </w:p>
    <w:p>
      <w:pPr>
        <w:keepNext w:val="0"/>
        <w:keepLines w:val="0"/>
        <w:pageBreakBefore w:val="0"/>
        <w:widowControl w:val="0"/>
        <w:numPr>
          <w:ilvl w:val="0"/>
          <w:numId w:val="3"/>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sz w:val="32"/>
          <w:szCs w:val="32"/>
          <w:lang w:val="zh-CN"/>
        </w:rPr>
        <w:t>项目组织架构及实施流程。</w:t>
      </w:r>
      <w:r>
        <w:rPr>
          <w:rFonts w:hint="eastAsia" w:ascii="仿宋_GB2312" w:hAnsi="仿宋_GB2312" w:cs="仿宋_GB2312"/>
          <w:b w:val="0"/>
          <w:bCs/>
          <w:sz w:val="32"/>
          <w:szCs w:val="32"/>
          <w:lang w:val="en-US" w:eastAsia="zh-CN"/>
        </w:rPr>
        <w:t xml:space="preserve"> </w:t>
      </w:r>
      <w:r>
        <w:rPr>
          <w:rFonts w:hint="eastAsia" w:ascii="仿宋_GB2312" w:hAnsi="仿宋_GB2312" w:eastAsia="仿宋_GB2312" w:cs="仿宋_GB2312"/>
          <w:sz w:val="32"/>
          <w:szCs w:val="32"/>
          <w:lang w:eastAsia="zh-CN"/>
        </w:rPr>
        <w:t>根据</w:t>
      </w:r>
      <w:r>
        <w:rPr>
          <w:rFonts w:hint="eastAsia" w:ascii="仿宋_GB2312" w:hAnsi="仿宋_GB2312" w:cs="仿宋_GB2312"/>
          <w:sz w:val="32"/>
          <w:szCs w:val="32"/>
          <w:lang w:eastAsia="zh-CN"/>
        </w:rPr>
        <w:t>相关政府批示</w:t>
      </w:r>
      <w:r>
        <w:rPr>
          <w:rFonts w:hint="eastAsia" w:ascii="仿宋_GB2312" w:hAnsi="仿宋_GB2312" w:eastAsia="仿宋_GB2312" w:cs="仿宋_GB2312"/>
          <w:sz w:val="32"/>
          <w:szCs w:val="32"/>
          <w:lang w:eastAsia="zh-CN"/>
        </w:rPr>
        <w:t>规定执行，</w:t>
      </w:r>
      <w:r>
        <w:rPr>
          <w:rFonts w:hint="eastAsia" w:ascii="仿宋_GB2312" w:hAnsi="仿宋_GB2312" w:eastAsia="仿宋_GB2312" w:cs="仿宋_GB2312"/>
          <w:sz w:val="32"/>
          <w:szCs w:val="32"/>
        </w:rPr>
        <w:t>资金的申报是根据</w:t>
      </w:r>
      <w:r>
        <w:rPr>
          <w:rFonts w:hint="eastAsia" w:ascii="仿宋_GB2312" w:hAnsi="仿宋_GB2312" w:cs="仿宋_GB2312"/>
          <w:sz w:val="32"/>
          <w:szCs w:val="32"/>
          <w:lang w:eastAsia="zh-CN"/>
        </w:rPr>
        <w:t>作品</w:t>
      </w:r>
      <w:r>
        <w:rPr>
          <w:rFonts w:hint="eastAsia" w:ascii="仿宋_GB2312" w:hAnsi="仿宋_GB2312" w:eastAsia="仿宋_GB2312" w:cs="仿宋_GB2312"/>
          <w:sz w:val="32"/>
          <w:szCs w:val="32"/>
        </w:rPr>
        <w:t>整体管理、运营，整体策划、功能设计、结构调整规范、内容填充、日常运营和委托机构</w:t>
      </w:r>
      <w:r>
        <w:rPr>
          <w:rFonts w:hint="eastAsia" w:ascii="仿宋_GB2312" w:hAnsi="仿宋_GB2312" w:eastAsia="仿宋_GB2312" w:cs="仿宋_GB2312"/>
          <w:sz w:val="32"/>
          <w:szCs w:val="32"/>
          <w:lang w:eastAsia="zh-CN"/>
        </w:rPr>
        <w:t>管理运营</w:t>
      </w:r>
      <w:r>
        <w:rPr>
          <w:rFonts w:hint="eastAsia" w:ascii="仿宋_GB2312" w:hAnsi="仿宋_GB2312" w:eastAsia="仿宋_GB2312" w:cs="仿宋_GB2312"/>
          <w:sz w:val="32"/>
          <w:szCs w:val="32"/>
        </w:rPr>
        <w:t>价目表</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val="zh-CN"/>
        </w:rPr>
        <w:t>形成初步项目资金需求，并</w:t>
      </w:r>
      <w:r>
        <w:rPr>
          <w:rFonts w:hint="eastAsia" w:ascii="仿宋_GB2312" w:hAnsi="仿宋_GB2312" w:cs="仿宋_GB2312"/>
          <w:sz w:val="32"/>
          <w:szCs w:val="32"/>
          <w:lang w:val="zh-CN"/>
        </w:rPr>
        <w:t>向政府请示</w:t>
      </w:r>
      <w:r>
        <w:rPr>
          <w:rFonts w:hint="eastAsia" w:ascii="仿宋_GB2312" w:hAnsi="仿宋_GB2312" w:eastAsia="仿宋_GB2312" w:cs="仿宋_GB2312"/>
          <w:sz w:val="32"/>
          <w:szCs w:val="32"/>
          <w:lang w:val="zh-CN"/>
        </w:rPr>
        <w:t>，上报</w:t>
      </w:r>
      <w:r>
        <w:rPr>
          <w:rFonts w:hint="eastAsia" w:ascii="仿宋_GB2312" w:hAnsi="仿宋_GB2312" w:cs="仿宋_GB2312"/>
          <w:sz w:val="32"/>
          <w:szCs w:val="32"/>
          <w:lang w:val="zh-CN"/>
        </w:rPr>
        <w:t>相关</w:t>
      </w:r>
      <w:r>
        <w:rPr>
          <w:rFonts w:hint="eastAsia" w:ascii="仿宋_GB2312" w:hAnsi="仿宋_GB2312" w:eastAsia="仿宋_GB2312" w:cs="仿宋_GB2312"/>
          <w:sz w:val="32"/>
          <w:szCs w:val="32"/>
          <w:lang w:val="zh-CN"/>
        </w:rPr>
        <w:t>部门审核，审核过后，通过政府购买服务委托专业机构进行管理、运营，本单位组织人员进行验收，验收合格后支付资金</w:t>
      </w:r>
      <w:r>
        <w:rPr>
          <w:rFonts w:hint="eastAsia" w:ascii="仿宋_GB2312" w:hAnsi="仿宋_GB2312" w:cs="仿宋_GB2312"/>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val="0"/>
          <w:bCs/>
          <w:sz w:val="32"/>
          <w:szCs w:val="32"/>
          <w:lang w:val="zh-CN"/>
        </w:rPr>
        <w:t>（二）项目管理情况。</w:t>
      </w:r>
      <w:r>
        <w:rPr>
          <w:rFonts w:hint="eastAsia" w:ascii="仿宋_GB2312" w:hAnsi="仿宋_GB2312" w:eastAsia="仿宋_GB2312" w:cs="仿宋_GB2312"/>
          <w:sz w:val="32"/>
          <w:szCs w:val="32"/>
          <w:lang w:val="zh-CN"/>
        </w:rPr>
        <w:t>在</w:t>
      </w:r>
      <w:r>
        <w:rPr>
          <w:rFonts w:hint="eastAsia" w:ascii="仿宋_GB2312" w:hAnsi="仿宋_GB2312" w:cs="仿宋_GB2312"/>
          <w:sz w:val="32"/>
          <w:szCs w:val="32"/>
          <w:lang w:val="en-US" w:eastAsia="zh-CN"/>
        </w:rPr>
        <w:t>项目</w:t>
      </w:r>
      <w:r>
        <w:rPr>
          <w:rFonts w:hint="eastAsia" w:ascii="仿宋_GB2312" w:hAnsi="仿宋_GB2312" w:eastAsia="仿宋_GB2312" w:cs="仿宋_GB2312"/>
          <w:sz w:val="32"/>
          <w:szCs w:val="32"/>
          <w:lang w:val="zh-CN"/>
        </w:rPr>
        <w:t>实施过程中</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lang w:val="zh-CN"/>
        </w:rPr>
        <w:t>我单位严格按照相关法律法规及项目管理制度</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rPr>
        <w:t>对</w:t>
      </w:r>
      <w:r>
        <w:rPr>
          <w:rFonts w:hint="eastAsia" w:ascii="仿宋_GB2312" w:hAnsi="仿宋_GB2312" w:cs="仿宋_GB2312"/>
          <w:sz w:val="32"/>
          <w:szCs w:val="32"/>
          <w:lang w:eastAsia="zh-CN"/>
        </w:rPr>
        <w:t>作品</w:t>
      </w:r>
      <w:r>
        <w:rPr>
          <w:rFonts w:hint="eastAsia" w:ascii="仿宋_GB2312" w:hAnsi="仿宋_GB2312" w:cs="仿宋_GB2312"/>
          <w:sz w:val="32"/>
          <w:szCs w:val="32"/>
          <w:lang w:val="en-US" w:eastAsia="zh-CN"/>
        </w:rPr>
        <w:t>的</w:t>
      </w:r>
      <w:r>
        <w:rPr>
          <w:rFonts w:hint="eastAsia" w:ascii="仿宋_GB2312" w:hAnsi="仿宋_GB2312" w:eastAsia="仿宋_GB2312" w:cs="仿宋_GB2312"/>
          <w:sz w:val="32"/>
          <w:szCs w:val="32"/>
        </w:rPr>
        <w:t>整体策划、功能设计、结构调整规范、内容填充、日常运营</w:t>
      </w:r>
      <w:r>
        <w:rPr>
          <w:rFonts w:hint="eastAsia" w:ascii="仿宋_GB2312" w:hAnsi="仿宋_GB2312" w:cs="仿宋_GB2312"/>
          <w:sz w:val="32"/>
          <w:szCs w:val="32"/>
          <w:lang w:val="en-US" w:eastAsia="zh-CN"/>
        </w:rPr>
        <w:t>进行监控管理</w:t>
      </w:r>
      <w:r>
        <w:rPr>
          <w:rFonts w:hint="eastAsia" w:ascii="仿宋_GB2312" w:hAnsi="仿宋_GB2312" w:eastAsia="仿宋_GB2312" w:cs="仿宋_GB2312"/>
          <w:sz w:val="32"/>
          <w:szCs w:val="32"/>
          <w:lang w:val="zh-CN"/>
        </w:rPr>
        <w:t>，项目得以顺利开展。</w:t>
      </w:r>
    </w:p>
    <w:p>
      <w:pPr>
        <w:keepNext w:val="0"/>
        <w:keepLines w:val="0"/>
        <w:pageBreakBefore w:val="0"/>
        <w:widowControl w:val="0"/>
        <w:numPr>
          <w:ilvl w:val="0"/>
          <w:numId w:val="4"/>
        </w:numPr>
        <w:kinsoku/>
        <w:wordWrap/>
        <w:overflowPunct/>
        <w:topLinePunct w:val="0"/>
        <w:autoSpaceDE/>
        <w:autoSpaceDN/>
        <w:bidi w:val="0"/>
        <w:adjustRightInd w:val="0"/>
        <w:snapToGrid w:val="0"/>
        <w:spacing w:line="600" w:lineRule="exact"/>
        <w:ind w:left="-80" w:leftChars="0" w:firstLine="720" w:firstLineChars="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val="0"/>
          <w:bCs/>
          <w:sz w:val="32"/>
          <w:szCs w:val="32"/>
          <w:lang w:val="zh-CN"/>
        </w:rPr>
        <w:t>项目监管情况。</w:t>
      </w:r>
      <w:r>
        <w:rPr>
          <w:rFonts w:hint="eastAsia" w:ascii="仿宋_GB2312" w:hAnsi="仿宋_GB2312" w:eastAsia="仿宋_GB2312" w:cs="仿宋_GB2312"/>
          <w:sz w:val="32"/>
          <w:szCs w:val="32"/>
          <w:lang w:val="zh-CN"/>
        </w:rPr>
        <w:t>在项目实施过程中，我单位安排了人员对整个项目实施过程进行全程监督、参与、指导，对项目实施过程中的管理、运营等进行严格监管，并不定时对内容成效进行检查，确保项目按时、按量完成。</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rPr>
        <w:t>四、项目绩效情况</w:t>
      </w:r>
      <w:r>
        <w:rPr>
          <w:rFonts w:hint="eastAsia" w:ascii="仿宋_GB2312" w:hAnsi="仿宋_GB2312" w:eastAsia="仿宋_GB2312" w:cs="仿宋_GB2312"/>
          <w:b/>
          <w:bCs/>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val="0"/>
          <w:bCs/>
          <w:sz w:val="32"/>
          <w:szCs w:val="32"/>
          <w:lang w:val="zh-CN"/>
        </w:rPr>
        <w:t>（一）项目完成情况</w:t>
      </w:r>
      <w:r>
        <w:rPr>
          <w:rFonts w:hint="eastAsia" w:ascii="仿宋_GB2312" w:hAnsi="仿宋_GB2312" w:eastAsia="仿宋_GB2312" w:cs="仿宋_GB2312"/>
          <w:b/>
          <w:sz w:val="32"/>
          <w:szCs w:val="32"/>
          <w:lang w:val="zh-CN"/>
        </w:rPr>
        <w:t>。</w:t>
      </w:r>
      <w:r>
        <w:rPr>
          <w:rFonts w:hint="eastAsia" w:ascii="仿宋_GB2312" w:hAnsi="仿宋_GB2312" w:eastAsia="仿宋_GB2312" w:cs="仿宋_GB2312"/>
          <w:sz w:val="32"/>
          <w:szCs w:val="32"/>
        </w:rPr>
        <w:t>按照项目要求</w:t>
      </w:r>
      <w:r>
        <w:rPr>
          <w:rFonts w:hint="eastAsia" w:ascii="仿宋_GB2312" w:hAnsi="仿宋_GB2312" w:eastAsia="仿宋_GB2312" w:cs="仿宋_GB2312"/>
          <w:color w:val="000000"/>
          <w:sz w:val="32"/>
          <w:szCs w:val="32"/>
        </w:rPr>
        <w:t>安排</w:t>
      </w:r>
      <w:r>
        <w:rPr>
          <w:rFonts w:hint="eastAsia" w:ascii="仿宋_GB2312" w:hAnsi="仿宋_GB2312" w:eastAsia="仿宋_GB2312" w:cs="仿宋_GB2312"/>
          <w:color w:val="000000"/>
          <w:sz w:val="32"/>
          <w:szCs w:val="32"/>
          <w:lang w:val="en-US" w:eastAsia="zh-CN"/>
        </w:rPr>
        <w:t>专业编辑</w:t>
      </w:r>
      <w:r>
        <w:rPr>
          <w:rFonts w:hint="eastAsia" w:ascii="仿宋_GB2312" w:hAnsi="仿宋_GB2312" w:eastAsia="仿宋_GB2312" w:cs="仿宋_GB2312"/>
          <w:color w:val="000000"/>
          <w:sz w:val="32"/>
          <w:szCs w:val="32"/>
        </w:rPr>
        <w:t>人员开展相关工作，用文字、图片、微视频等各种形式来填充内容</w:t>
      </w:r>
      <w:r>
        <w:rPr>
          <w:rFonts w:hint="eastAsia" w:ascii="仿宋_GB2312" w:hAnsi="仿宋_GB2312" w:eastAsia="仿宋_GB2312" w:cs="仿宋_GB2312"/>
          <w:color w:val="000000"/>
          <w:sz w:val="32"/>
          <w:szCs w:val="32"/>
          <w:lang w:eastAsia="zh-CN"/>
        </w:rPr>
        <w:t>，</w:t>
      </w:r>
      <w:r>
        <w:rPr>
          <w:rFonts w:hint="eastAsia" w:ascii="仿宋_GB2312" w:hAnsi="仿宋_GB2312" w:cs="仿宋_GB2312"/>
          <w:color w:val="000000"/>
          <w:sz w:val="32"/>
          <w:szCs w:val="32"/>
          <w:lang w:val="en-US" w:eastAsia="zh-CN"/>
        </w:rPr>
        <w:t>截止目前，根据项目进度</w:t>
      </w:r>
      <w:r>
        <w:rPr>
          <w:rFonts w:hint="eastAsia" w:ascii="仿宋_GB2312" w:hAnsi="仿宋_GB2312" w:eastAsia="仿宋_GB2312" w:cs="仿宋_GB2312"/>
          <w:sz w:val="32"/>
          <w:szCs w:val="32"/>
        </w:rPr>
        <w:t>共计</w:t>
      </w:r>
      <w:r>
        <w:rPr>
          <w:rFonts w:hint="eastAsia" w:ascii="仿宋_GB2312" w:hAnsi="仿宋_GB2312" w:cs="仿宋_GB2312"/>
          <w:sz w:val="32"/>
          <w:szCs w:val="32"/>
          <w:lang w:val="en-US" w:eastAsia="zh-CN"/>
        </w:rPr>
        <w:t>拨付9.8</w:t>
      </w:r>
      <w:bookmarkStart w:id="0" w:name="_GoBack"/>
      <w:bookmarkEnd w:id="0"/>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val="0"/>
          <w:bCs/>
          <w:sz w:val="32"/>
          <w:szCs w:val="32"/>
          <w:lang w:val="zh-CN"/>
        </w:rPr>
        <w:t>（二）项目效益情况。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确保本片的整体制作质量达到甲方要求，确保本片交付时间达到预期效果；项目实施要以甲方确定的脚本为主要依据，对其进行创意和图像表达；根据影片的具体要求创新表达方式，尽可能吸纳当前影像领域先进制作技术，满足本片的创意需求；影片时长：7分钟；背景音乐：要求大气、昂扬，符合影片气质；配音：男生配音，要求专业、音色浑厚、语速稳定、吐字清晰</w:t>
      </w:r>
      <w:r>
        <w:rPr>
          <w:rFonts w:hint="eastAsia" w:ascii="仿宋_GB2312" w:hAnsi="仿宋_GB2312" w:cs="仿宋_GB2312"/>
          <w:color w:val="00000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五、评价结论及建议</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val="0"/>
          <w:bCs/>
          <w:sz w:val="32"/>
          <w:szCs w:val="32"/>
          <w:lang w:val="zh-CN"/>
        </w:rPr>
        <w:t>（一）评价结论。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bdr w:val="single" w:color="auto" w:sz="4" w:space="0"/>
          <w:lang w:val="zh-CN"/>
        </w:rPr>
      </w:pPr>
      <w:r>
        <w:rPr>
          <w:rFonts w:hint="eastAsia" w:ascii="仿宋_GB2312" w:hAnsi="仿宋_GB2312" w:eastAsia="仿宋_GB2312" w:cs="仿宋_GB2312"/>
          <w:sz w:val="32"/>
          <w:szCs w:val="32"/>
          <w:lang w:val="zh-CN"/>
        </w:rPr>
        <w:t>峨边在线项目绩效评价的开展是该项目年度实施完后的一次自评活动，对项目开展事前、事中、事后进行了严格审查，对项目开展过程中是否合理合规合法进行了自查，从项目的数量指标、质量指标、成本指标、社会效益指标、满意度指标等方面对该项目进行了一次深入的自查，具有很大的必要性</w:t>
      </w:r>
      <w:r>
        <w:rPr>
          <w:rFonts w:hint="eastAsia" w:ascii="仿宋_GB2312" w:hAnsi="仿宋_GB2312" w:eastAsia="仿宋_GB2312" w:cs="仿宋_GB2312"/>
          <w:sz w:val="32"/>
          <w:szCs w:val="32"/>
        </w:rPr>
        <w:t>。</w:t>
      </w:r>
    </w:p>
    <w:p>
      <w:pPr>
        <w:keepNext w:val="0"/>
        <w:keepLines w:val="0"/>
        <w:pageBreakBefore w:val="0"/>
        <w:widowControl w:val="0"/>
        <w:numPr>
          <w:ilvl w:val="0"/>
          <w:numId w:val="4"/>
        </w:numPr>
        <w:kinsoku/>
        <w:wordWrap/>
        <w:overflowPunct/>
        <w:topLinePunct w:val="0"/>
        <w:autoSpaceDE/>
        <w:autoSpaceDN/>
        <w:bidi w:val="0"/>
        <w:adjustRightInd w:val="0"/>
        <w:snapToGrid w:val="0"/>
        <w:spacing w:line="600" w:lineRule="exact"/>
        <w:ind w:left="-80" w:leftChars="0" w:firstLine="720" w:firstLineChars="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存在的问题。</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（三）相关建议。</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B1E2D3"/>
    <w:multiLevelType w:val="singleLevel"/>
    <w:tmpl w:val="ADB1E2D3"/>
    <w:lvl w:ilvl="0" w:tentative="0">
      <w:start w:val="1"/>
      <w:numFmt w:val="chineseCounting"/>
      <w:suff w:val="nothing"/>
      <w:lvlText w:val="（%1）"/>
      <w:lvlJc w:val="left"/>
      <w:rPr>
        <w:rFonts w:hint="eastAsia"/>
      </w:rPr>
    </w:lvl>
  </w:abstractNum>
  <w:abstractNum w:abstractNumId="1">
    <w:nsid w:val="4ED74E7F"/>
    <w:multiLevelType w:val="singleLevel"/>
    <w:tmpl w:val="4ED74E7F"/>
    <w:lvl w:ilvl="0" w:tentative="0">
      <w:start w:val="2"/>
      <w:numFmt w:val="decimal"/>
      <w:suff w:val="nothing"/>
      <w:lvlText w:val="%1．"/>
      <w:lvlJc w:val="left"/>
    </w:lvl>
  </w:abstractNum>
  <w:abstractNum w:abstractNumId="2">
    <w:nsid w:val="5F43A2B8"/>
    <w:multiLevelType w:val="singleLevel"/>
    <w:tmpl w:val="5F43A2B8"/>
    <w:lvl w:ilvl="0" w:tentative="0">
      <w:start w:val="1"/>
      <w:numFmt w:val="chineseCounting"/>
      <w:suff w:val="nothing"/>
      <w:lvlText w:val="（%1）"/>
      <w:lvlJc w:val="left"/>
      <w:pPr>
        <w:ind w:left="-80"/>
      </w:pPr>
      <w:rPr>
        <w:rFonts w:hint="eastAsia"/>
        <w:b w:val="0"/>
        <w:bCs w:val="0"/>
        <w:color w:val="000000" w:themeColor="text1"/>
        <w14:textFill>
          <w14:solidFill>
            <w14:schemeClr w14:val="tx1"/>
          </w14:solidFill>
        </w14:textFill>
      </w:rPr>
    </w:lvl>
  </w:abstractNum>
  <w:abstractNum w:abstractNumId="3">
    <w:nsid w:val="75D77BF4"/>
    <w:multiLevelType w:val="singleLevel"/>
    <w:tmpl w:val="75D77BF4"/>
    <w:lvl w:ilvl="0" w:tentative="0">
      <w:start w:val="2"/>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kYjUyODdiMjRjOTlmYzFkZDk5NjdjZTdiMmNkNjIifQ=="/>
  </w:docVars>
  <w:rsids>
    <w:rsidRoot w:val="291C455A"/>
    <w:rsid w:val="001B1813"/>
    <w:rsid w:val="002A5E78"/>
    <w:rsid w:val="003315AE"/>
    <w:rsid w:val="0049716B"/>
    <w:rsid w:val="006F6CE7"/>
    <w:rsid w:val="00C073E9"/>
    <w:rsid w:val="00E42B1E"/>
    <w:rsid w:val="02274EC8"/>
    <w:rsid w:val="051A51B8"/>
    <w:rsid w:val="08B651F8"/>
    <w:rsid w:val="0BEE4C21"/>
    <w:rsid w:val="0D466608"/>
    <w:rsid w:val="0D850CC5"/>
    <w:rsid w:val="128E1451"/>
    <w:rsid w:val="14524790"/>
    <w:rsid w:val="19B536B9"/>
    <w:rsid w:val="2635674A"/>
    <w:rsid w:val="272B2B14"/>
    <w:rsid w:val="28C32334"/>
    <w:rsid w:val="291C455A"/>
    <w:rsid w:val="2A502512"/>
    <w:rsid w:val="2EF4022B"/>
    <w:rsid w:val="323B37E4"/>
    <w:rsid w:val="33753436"/>
    <w:rsid w:val="34611F02"/>
    <w:rsid w:val="36926D0C"/>
    <w:rsid w:val="3B936B4F"/>
    <w:rsid w:val="3F03630B"/>
    <w:rsid w:val="414A628B"/>
    <w:rsid w:val="43B6162D"/>
    <w:rsid w:val="472F1E22"/>
    <w:rsid w:val="4A007FA9"/>
    <w:rsid w:val="4E9728B9"/>
    <w:rsid w:val="5AD62C2F"/>
    <w:rsid w:val="65876E75"/>
    <w:rsid w:val="673E27F9"/>
    <w:rsid w:val="6EF16389"/>
    <w:rsid w:val="73F917B7"/>
    <w:rsid w:val="74276058"/>
    <w:rsid w:val="7650798C"/>
    <w:rsid w:val="79016D9C"/>
    <w:rsid w:val="7B23700B"/>
    <w:rsid w:val="7C80614C"/>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Title"/>
    <w:basedOn w:val="1"/>
    <w:next w:val="1"/>
    <w:qFormat/>
    <w:uiPriority w:val="0"/>
    <w:pPr>
      <w:spacing w:before="240" w:after="60" w:line="320" w:lineRule="atLeast"/>
      <w:ind w:firstLine="200" w:firstLineChars="200"/>
      <w:outlineLvl w:val="0"/>
    </w:pPr>
    <w:rPr>
      <w:rFonts w:ascii="Cambria" w:hAnsi="Cambria" w:eastAsia="黑体"/>
      <w:bCs/>
      <w:sz w:val="32"/>
      <w:szCs w:val="32"/>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2493</Words>
  <Characters>2519</Characters>
  <Lines>9</Lines>
  <Paragraphs>2</Paragraphs>
  <TotalTime>2</TotalTime>
  <ScaleCrop>false</ScaleCrop>
  <LinksUpToDate>false</LinksUpToDate>
  <CharactersWithSpaces>2531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2023-11-09T06:55:55Z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2295F6004E7C4908A6170C90E5C595B7</vt:lpwstr>
  </property>
</Properties>
</file>